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055B" w:rsidRPr="00A049D4" w:rsidRDefault="008B055B" w:rsidP="008B055B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5B" w:rsidRPr="00A049D4" w:rsidRDefault="008B055B" w:rsidP="008B055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5B" w:rsidRPr="00A049D4" w:rsidRDefault="008B055B" w:rsidP="008B055B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55B" w:rsidRPr="00A049D4" w:rsidRDefault="008B055B" w:rsidP="008B055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декабря 2022 года № МНС-01-03-92</w:t>
      </w:r>
    </w:p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</w:t>
      </w:r>
      <w:r w:rsidR="00165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елением по месту жительства на </w:t>
      </w:r>
      <w:r w:rsidR="00D2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Pr="008B055B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8B055B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</w:t>
      </w:r>
      <w:r w:rsidR="0096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Москвы от 16 </w:t>
      </w:r>
      <w:r w:rsidR="00D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74409" w:rsidRPr="002744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665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654D">
        <w:rPr>
          <w:rFonts w:ascii="Times New Roman" w:eastAsia="Times New Roman" w:hAnsi="Times New Roman" w:cs="Times New Roman"/>
          <w:sz w:val="28"/>
          <w:szCs w:val="28"/>
          <w:lang w:eastAsia="ru-RU"/>
        </w:rPr>
        <w:t>4558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7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D272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1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главу муниципального округа Нагатино-Садовники </w:t>
      </w:r>
      <w:proofErr w:type="spellStart"/>
      <w:r w:rsidR="00D2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Михареву</w:t>
      </w:r>
      <w:proofErr w:type="spellEnd"/>
      <w:r w:rsidR="00D27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Н.Б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281" w:rsidRPr="008B055B" w:rsidRDefault="008B055B" w:rsidP="008B05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055B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F2560" w:rsidRDefault="008B055B" w:rsidP="008B055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055B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             Н.Б. </w:t>
      </w:r>
      <w:proofErr w:type="spellStart"/>
      <w:r w:rsidRPr="008B055B">
        <w:rPr>
          <w:rFonts w:ascii="Times New Roman" w:hAnsi="Times New Roman" w:cs="Times New Roman"/>
          <w:b/>
          <w:sz w:val="28"/>
          <w:szCs w:val="28"/>
        </w:rPr>
        <w:t>Михарева</w:t>
      </w:r>
      <w:proofErr w:type="spellEnd"/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8B055B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075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8B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B05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72B2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</w:t>
            </w:r>
            <w:proofErr w:type="spellStart"/>
            <w:r w:rsidR="00274409"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бря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272B2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B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МНС-01-03-92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AC21E9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AC21E9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2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</w:t>
      </w:r>
      <w:r w:rsidR="007C190F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спортивной работе с населением по месту жительства на </w:t>
      </w:r>
      <w:r w:rsidR="00D272B2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</w:t>
      </w:r>
      <w:r w:rsidR="00AC21E9"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AC2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FA3353" w:rsidRDefault="00FA3353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2409"/>
        <w:gridCol w:w="3119"/>
        <w:gridCol w:w="1701"/>
        <w:gridCol w:w="2126"/>
      </w:tblGrid>
      <w:tr w:rsidR="00FA3353" w:rsidRPr="00C952E7" w:rsidTr="00AC21E9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Предпола-гаемое</w:t>
            </w:r>
            <w:proofErr w:type="spellEnd"/>
            <w:proofErr w:type="gramEnd"/>
          </w:p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353" w:rsidRPr="00C952E7" w:rsidRDefault="00FA3353" w:rsidP="00C952E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52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FA3353" w:rsidRPr="00FA3353" w:rsidTr="00AC21E9">
        <w:trPr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353" w:rsidRPr="00FA3353" w:rsidRDefault="00FA3353" w:rsidP="00FA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A3353" w:rsidRPr="00FA3353" w:rsidTr="00AC21E9">
        <w:trPr>
          <w:trHeight w:val="45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353" w:rsidRPr="00FA3353" w:rsidRDefault="00FA3353" w:rsidP="00FA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по программе долголетия (фитнесс-тренажеры)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08.01.2023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12-00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AC21E9" w:rsidRPr="00AC21E9" w:rsidTr="00AC21E9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хоккею на кубок Главы Управы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Мастер-класс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ОФП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ш., д.13, корп.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Соревнования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лыжным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гонкам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 (дети 7-10)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18.01.2023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по шахматам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21.01.2023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на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стольному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теннису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хоккею: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хоккею: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Каширский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 9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корп.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хоккею: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Каширский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 9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корп.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ОФП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Клуб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Каширское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шоссе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д.13,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Семинар по Джиу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Джицу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05.02.2023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«Атлетические булавы»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д.15,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Соревнования</w:t>
            </w:r>
            <w:proofErr w:type="spellEnd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лыжным</w:t>
            </w:r>
            <w:proofErr w:type="spellEnd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гонкам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sz w:val="26"/>
                <w:szCs w:val="26"/>
              </w:rPr>
              <w:t>Шахматный турнир,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sz w:val="26"/>
                <w:szCs w:val="26"/>
              </w:rPr>
              <w:t>посвященный защитнику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18.02.2023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скандинавской ходьбе «Вперед за здоровьем!»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настольному теннису «Золотая ракетка»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23.02.2023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Йога, открытый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23.02.2023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ОФП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Клуб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Каширское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ш., 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лыжным гонкам, посвященные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Парк им. Ю. Лужкова,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02.03.2023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Садовники, д.13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Соревнования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настольному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теннису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-до (дети 5-7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д.15,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урок по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AC21E9" w:rsidRPr="00AC21E9" w:rsidTr="00AC21E9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Мастер-класс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стретчингу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Турнир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по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женскому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футболу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Нагатинская</w:t>
            </w:r>
            <w:proofErr w:type="spellEnd"/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C21E9">
              <w:rPr>
                <w:rFonts w:ascii="Times New Roman" w:eastAsia="SimSun" w:hAnsi="Times New Roman" w:cs="Times New Roman"/>
                <w:sz w:val="26"/>
                <w:szCs w:val="26"/>
              </w:rPr>
              <w:t>д.</w:t>
            </w:r>
            <w:r w:rsidRPr="00AC21E9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35,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48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рисунка «Наш домашний Новый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30.12.2022-10.01.2023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Живопись Виолетты Гришиной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 -15.01.2023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11:00-20:00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инение «Выставочные залы Москвы», Галерея «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Выставка </w:t>
            </w:r>
            <w:r w:rsidR="00C14508">
              <w:rPr>
                <w:rFonts w:ascii="Times New Roman" w:eastAsia="Courier New" w:hAnsi="Times New Roman" w:cs="Times New Roman"/>
                <w:sz w:val="26"/>
                <w:szCs w:val="26"/>
              </w:rPr>
              <w:t>«</w:t>
            </w: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Мой прекрасный дом и сад</w:t>
            </w:r>
            <w:r w:rsidR="00C14508">
              <w:rPr>
                <w:rFonts w:ascii="Times New Roman" w:eastAsia="Courier New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 -15.01.2023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11:00-20:00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Южный экспресс в Новогоднюю ночь: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раус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-программа. Совместно с библиотеками № 136 и № 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02.01.2023-06.01.2023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55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1B1B55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Зимние Кинопоказы (для всей семьи)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02.01.2023 -05.01.2023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12:00, 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Творческая лаборатория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Зимняя варежка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03.01.2023 -06.01.2023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10:00-14:00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Новогодние активности для ДОМ-онлайн, обучающихся и жителей города Москвы в дни зимних каникул (при необходимости)</w:t>
            </w:r>
          </w:p>
          <w:p w:rsidR="00C14508" w:rsidRPr="00AC21E9" w:rsidRDefault="00C14508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03.01.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- 08.01.2023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Спектакль для детей</w:t>
            </w:r>
          </w:p>
          <w:p w:rsidR="00AC21E9" w:rsidRPr="00AC21E9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AC21E9"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поисках Рождественского чуда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«Рождественские сувениры»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Южный экспресс в Новогоднюю ночь: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раус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-программа. Совмест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с библиотеками № 136 и № 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20.00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год и Рождество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 159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Праздничное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мероприятие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br/>
              <w:t>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Весёлое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Рождество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1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Путешествие по сказкам Шарля Перро: литературный час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395 -летие дня рождения французского сказочника Ш. Перро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 Центральная библиотека № 136 им. Л.Н. Толстого</w:t>
            </w:r>
          </w:p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Григорий Александров: жизнь как кино: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киновечер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120-летие режиссера Г.В. Александрова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 Центральная библиотека № 136 им. Л.Н. Толстого</w:t>
            </w:r>
          </w:p>
          <w:p w:rsidR="00AC21E9" w:rsidRPr="00AC21E9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Открытый урок </w:t>
            </w:r>
            <w:r w:rsidRPr="00AC21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хореографической студии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«Созвездие танца»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«Икар»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Моё блокадное детство: презентация документального фильма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снятия блокады Ленинграда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«ОКЦ ЮАО» </w:t>
            </w:r>
            <w:r w:rsidR="00AC21E9" w:rsidRPr="00C145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C14508" w:rsidRDefault="00AC21E9" w:rsidP="00C1450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 вечер фольклорной студии «Теремок»,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Рождественский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вечер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рисунков, посвящённая Новому Году и Рождеству «Рождество в картинках»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23.01.2023 -30.01.2023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творческих работ «Зимние забавы», посвящённая Новому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23.01.2023 30.01.2023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«Икар»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Книжная выставка, посвященная дню снятия блокады Ленинграда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23.01.2023-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30.01.2023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Каширское шоссе, д.13,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Мифохранилище</w:t>
            </w:r>
            <w:proofErr w:type="spellEnd"/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24.01.2023 - 26.02.2023</w:t>
            </w:r>
          </w:p>
          <w:p w:rsidR="00AC21E9" w:rsidRPr="00AC21E9" w:rsidRDefault="00AC21E9" w:rsidP="00AC21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Дорогой жизни шёл к нам хлеб: 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снятия блокады Ленинграда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55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1B1B55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Вечер памяти, посвященный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дню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воинской славы России – День полного освобождения Ленинграда от фашистской блокады (1944).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Тематиче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ская</w:t>
            </w:r>
            <w:proofErr w:type="spellEnd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</w:t>
            </w:r>
            <w:proofErr w:type="spellEnd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группах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Мужества. Литературно-музыкальные композиции. Встречи с ветеранами, посвященные дню полного освобождения Ленинграда от фашистов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27.01.2023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полного освобождения Ленинграда от фашистской блокады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Школа №504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для активной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молодежи района</w:t>
            </w:r>
          </w:p>
          <w:p w:rsidR="00AC21E9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C21E9"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района, планы на 2023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C14508" w:rsidRPr="00AC21E9" w:rsidRDefault="00C14508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30.01.2023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C14508" w:rsidRDefault="00AC21E9" w:rsidP="00C14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воинской славы России – День разгрома фашистских войск в 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талинградской битве (1943г.). </w:t>
            </w: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выставка, беседы педагогов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80-летию со дня победы Вооруженных сил СССР над армией гитлеровской Германии в 1943 году в Сталинградской битве. Уроки мужества. Встреча с членами Совета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Победа в Сталинградской битве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Концерты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«Классика по выходным»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 проект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«Я вырасту ученым» ко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06.02.2023 – 10.02.2023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«Икар»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российской науки. Презентация к.т.н., инженера по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специальности «Авиационно-космическая теплотехника», специалиста в области управления проектами, преподавателя МАИ, Мастера спорта России международного класса по авиамодельному спорту, педагога дополнительного образования Ежова А.Д.(онлайн)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08.02.2023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корпус «Юный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дню памяти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 А.С. Пушкина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«Рыцарь года»,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«Это папе моему подарок…»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«Дубовый лист»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хотел петь: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Литературно-музыкальный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"Литературный клуб "На табуретке"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Мероприятия, посвященные празднованию Широкой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Широкая Масленица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C1450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Уличные гуляния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«Масленица пришла»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20.02.2023 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Широкая Масленица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-д, д.14,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творческих работ учащихся объединений художественной направленности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Масленица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пришла</w:t>
            </w:r>
            <w:proofErr w:type="spellEnd"/>
            <w:proofErr w:type="gram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20.02.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- 26.02.2023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Широкая Масленица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«Слава тебе, солдат!», посвящённая Дню Защитника Отечества.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20.02.2023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Мастер-класс</w:t>
            </w:r>
            <w:proofErr w:type="spellEnd"/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Папин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праздник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Клуб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Икар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proofErr w:type="gram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Ак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адемика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защитников отважных: мастер-класс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 лекторий: «Военная история России в песнях Гражданской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Анисия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1E9" w:rsidRPr="00AC21E9" w:rsidTr="00AC21E9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защитника Отечества, с привлечением активной молодёжи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Концертная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программа</w:t>
            </w:r>
            <w:proofErr w:type="spellEnd"/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«Защитникам – слава!», посвящённая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«Помним тех, кто защищал Отечество в далеком прошлом!»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22.02.2023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д.27,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«Мой семейный Центр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Отечества. Выставка творческих работ учащихся. Беседы педагогов в группах. Поздравление мужской части коллектива.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текстильного творчества и чаепитие «Масленичный карнавал»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25.02.2023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Русская Масленица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Барыня Масленица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пр-т Андропова,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 к Масленице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C14508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1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Всемирный день гражданской обороны. Беседы педагогов в группах об </w:t>
            </w:r>
            <w:r w:rsidRPr="00AC21E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shd w:val="clear" w:color="auto" w:fill="FFFFFF"/>
              </w:rPr>
              <w:t>истории возникновения этого дня, значении ГО, правилах поведения в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1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Открытый </w:t>
            </w:r>
            <w:proofErr w:type="spellStart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урок</w:t>
            </w:r>
            <w:proofErr w:type="spellEnd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студии</w:t>
            </w:r>
            <w:proofErr w:type="spellEnd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Семицветик</w:t>
            </w:r>
            <w:proofErr w:type="spellEnd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01.03.2023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1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Киновикторина</w:t>
            </w:r>
            <w:proofErr w:type="spellEnd"/>
            <w:r w:rsidRPr="00AC21E9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«Всем известные Киномамы»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02.03.2023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8 Марта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д.27,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«Мой семейный Центр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1E9" w:rsidRPr="00AC21E9" w:rsidTr="00AC21E9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Любимым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нежным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и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прекрасным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!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1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посвященные 200-летию со дня рождения русского педагога, писателя Дмитрия Константиновича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рождения Д.К. Ушинского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504</w:t>
            </w:r>
          </w:p>
        </w:tc>
      </w:tr>
      <w:tr w:rsidR="00AC21E9" w:rsidRPr="00AC21E9" w:rsidTr="00AC21E9">
        <w:trPr>
          <w:trHeight w:val="1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Детства яркие страницы: открытие художественной выставки картин творческого объединения 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Художник</w:t>
            </w:r>
            <w:r w:rsid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Десятилетие детства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Действительности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04.03.2023 - 02.04.2023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Courier New" w:hAnsi="Times New Roman" w:cs="Times New Roman"/>
                <w:sz w:val="26"/>
                <w:szCs w:val="26"/>
              </w:rPr>
              <w:t>11:00-20:00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«Мир театра»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04.03.2023 -02.04.2023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11:00-20:00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работе по текстилю и дереву «Подарок Маме»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8 Марта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СО РООИ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Анисия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1E9" w:rsidRPr="00AC21E9" w:rsidTr="00C14508">
        <w:trPr>
          <w:trHeight w:val="1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ИЗО студии «Цветная палитра», «Мама - наше солнышко», посвященный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16:00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Клуб «Радуга»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набережная, д.14, корп.4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C14508">
        <w:trPr>
          <w:trHeight w:val="8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Мастер-класс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Брошка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Клуб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Икар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ул</w:t>
            </w:r>
            <w:proofErr w:type="spellEnd"/>
            <w:proofErr w:type="gram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Ак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адемика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Выставка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работ</w:t>
            </w:r>
            <w:proofErr w:type="spellEnd"/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«Любимой маме», посвященная Международному женскому дню 8 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  <w:p w:rsidR="00AC21E9" w:rsidRPr="00AC21E9" w:rsidRDefault="00AC21E9" w:rsidP="00AC21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06.03.2023-13.03.2023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07.03.2023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и творческих работ, посвященная Международному Женскому Дню.  Поздравление женской части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C145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Лекция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Женщины в театре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89-летию со дня рождения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09.03.2023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рождения Ю.А. Гагарина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Спорим!? Литературные дебаты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"Литературный клуб "На табуретке"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Pr="00C14508" w:rsidRDefault="00C14508" w:rsidP="00C145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Онлайн-выставка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рисунков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 xml:space="preserve">«8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марта</w:t>
            </w:r>
            <w:proofErr w:type="spellEnd"/>
            <w:proofErr w:type="gramStart"/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!»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13.03.2023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14.00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https://vk.com/mirmolodih2022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9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96654D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96654D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и обсуждение художественного фильма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воссоединения Крыма с Россией. Показательные выступления танцевальной студии «Шаг вперед!»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10.00-18.00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дню воссоединения Крыма с Россией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18.03.2023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д.6,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ГБОУ Школа 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№ 504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Земли. Тематическая выставка. Беседы в группах. Проведение мастер-классов педагогами ЮТ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, д.22, 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ДО ДЮЦ «Виктория»,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 «Юный техник»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 вечер, посвященный всемирному дню поэзии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AC21E9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21.03.2023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для активных жителей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Лекция-экскурсия 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создается театр</w:t>
            </w:r>
            <w:r w:rsidR="00C145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театра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«Объединение «Выставочные залы Москвы», Галерея «На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концерт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23.03.2023 18.00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«Коломенское»,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Дворец Царя Алексея Михайловича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ГБУДО г. Москвы «ДМШ им. Б.В. Асафьева»</w:t>
            </w: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Наколдуй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библиотекарь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!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писателем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80-летие Недели детской книги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08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</w:p>
          <w:p w:rsidR="00AC21E9" w:rsidRPr="00AC21E9" w:rsidRDefault="00C14508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библиотека № 136 им. Л.Н. Толстого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ГБУК г. Москвы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«ОКЦ ЮАО»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E9" w:rsidRPr="00AC21E9" w:rsidTr="00AC21E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Онлайн-концерт хора «Лада» «Весеннее настроение»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29.03.2023</w:t>
            </w:r>
          </w:p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13:00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https://vk.com/mirmolodih2022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E9" w:rsidRPr="00AC21E9" w:rsidRDefault="00AC21E9" w:rsidP="00AC2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C21E9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</w:tbl>
    <w:p w:rsidR="00AC21E9" w:rsidRPr="00AC21E9" w:rsidRDefault="00AC21E9" w:rsidP="00AC2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3353" w:rsidRPr="00C952E7" w:rsidRDefault="00FA3353" w:rsidP="00C952E7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A3353" w:rsidRPr="00C952E7" w:rsidSect="00FA3353">
      <w:pgSz w:w="16838" w:h="11906" w:orient="landscape"/>
      <w:pgMar w:top="850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90D"/>
    <w:multiLevelType w:val="hybridMultilevel"/>
    <w:tmpl w:val="EDD0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A04C8"/>
    <w:multiLevelType w:val="hybridMultilevel"/>
    <w:tmpl w:val="158E3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91544"/>
    <w:multiLevelType w:val="hybridMultilevel"/>
    <w:tmpl w:val="0BF64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41EA"/>
    <w:multiLevelType w:val="hybridMultilevel"/>
    <w:tmpl w:val="8734708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34CF4"/>
    <w:multiLevelType w:val="hybridMultilevel"/>
    <w:tmpl w:val="31E2F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7119"/>
    <w:multiLevelType w:val="hybridMultilevel"/>
    <w:tmpl w:val="5D1ECE2C"/>
    <w:lvl w:ilvl="0" w:tplc="2586C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0AE2"/>
    <w:multiLevelType w:val="hybridMultilevel"/>
    <w:tmpl w:val="A19E9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18"/>
  </w:num>
  <w:num w:numId="15">
    <w:abstractNumId w:val="7"/>
  </w:num>
  <w:num w:numId="16">
    <w:abstractNumId w:val="3"/>
  </w:num>
  <w:num w:numId="17">
    <w:abstractNumId w:val="14"/>
  </w:num>
  <w:num w:numId="18">
    <w:abstractNumId w:val="1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22"/>
    <w:rsid w:val="0001304F"/>
    <w:rsid w:val="0006256A"/>
    <w:rsid w:val="0006617F"/>
    <w:rsid w:val="000818C1"/>
    <w:rsid w:val="00090271"/>
    <w:rsid w:val="00093EC4"/>
    <w:rsid w:val="000F6D33"/>
    <w:rsid w:val="00100DDC"/>
    <w:rsid w:val="00125973"/>
    <w:rsid w:val="00150CAD"/>
    <w:rsid w:val="0015116A"/>
    <w:rsid w:val="00165075"/>
    <w:rsid w:val="00197120"/>
    <w:rsid w:val="001B0B7D"/>
    <w:rsid w:val="001B1B55"/>
    <w:rsid w:val="00201D7A"/>
    <w:rsid w:val="002404B6"/>
    <w:rsid w:val="00274409"/>
    <w:rsid w:val="002E4CC3"/>
    <w:rsid w:val="00300AAC"/>
    <w:rsid w:val="0043459A"/>
    <w:rsid w:val="004558FE"/>
    <w:rsid w:val="004619F4"/>
    <w:rsid w:val="00472B6F"/>
    <w:rsid w:val="004869AC"/>
    <w:rsid w:val="004C6B97"/>
    <w:rsid w:val="004F4344"/>
    <w:rsid w:val="00547C03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402AF"/>
    <w:rsid w:val="00784F58"/>
    <w:rsid w:val="007A2403"/>
    <w:rsid w:val="007C190F"/>
    <w:rsid w:val="00826C37"/>
    <w:rsid w:val="00883994"/>
    <w:rsid w:val="00890319"/>
    <w:rsid w:val="00890BCD"/>
    <w:rsid w:val="008B055B"/>
    <w:rsid w:val="008C4402"/>
    <w:rsid w:val="00916900"/>
    <w:rsid w:val="00936CE4"/>
    <w:rsid w:val="0096654D"/>
    <w:rsid w:val="00982FC2"/>
    <w:rsid w:val="00991E17"/>
    <w:rsid w:val="009A0B1F"/>
    <w:rsid w:val="009F2169"/>
    <w:rsid w:val="00A049D4"/>
    <w:rsid w:val="00A23E48"/>
    <w:rsid w:val="00AB1B07"/>
    <w:rsid w:val="00AB39F6"/>
    <w:rsid w:val="00AC21E9"/>
    <w:rsid w:val="00AC2725"/>
    <w:rsid w:val="00AC693C"/>
    <w:rsid w:val="00AE3F85"/>
    <w:rsid w:val="00B13947"/>
    <w:rsid w:val="00B32C2D"/>
    <w:rsid w:val="00B41BA2"/>
    <w:rsid w:val="00C05898"/>
    <w:rsid w:val="00C14508"/>
    <w:rsid w:val="00C379EB"/>
    <w:rsid w:val="00C952E7"/>
    <w:rsid w:val="00C96281"/>
    <w:rsid w:val="00CB7866"/>
    <w:rsid w:val="00D06169"/>
    <w:rsid w:val="00D272B2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C0E68"/>
    <w:rsid w:val="00EF2560"/>
    <w:rsid w:val="00F36BFE"/>
    <w:rsid w:val="00F83BC5"/>
    <w:rsid w:val="00F86F18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013022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13022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3">
    <w:name w:val="Нет списка3"/>
    <w:next w:val="a2"/>
    <w:uiPriority w:val="99"/>
    <w:semiHidden/>
    <w:unhideWhenUsed/>
    <w:rsid w:val="00013022"/>
  </w:style>
  <w:style w:type="paragraph" w:customStyle="1" w:styleId="11">
    <w:name w:val="Основной текст1"/>
    <w:basedOn w:val="a"/>
    <w:rsid w:val="00013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3022"/>
    <w:rPr>
      <w:rFonts w:ascii="Cambria" w:eastAsia="Times New Roman" w:hAnsi="Cambria" w:cs="Times New Roman"/>
      <w:color w:val="243F60"/>
    </w:rPr>
  </w:style>
  <w:style w:type="character" w:styleId="af0">
    <w:name w:val="annotation reference"/>
    <w:basedOn w:val="a0"/>
    <w:uiPriority w:val="99"/>
    <w:semiHidden/>
    <w:unhideWhenUsed/>
    <w:rsid w:val="0001302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3022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302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302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3022"/>
    <w:rPr>
      <w:b/>
      <w:bCs/>
      <w:sz w:val="20"/>
      <w:szCs w:val="20"/>
    </w:rPr>
  </w:style>
  <w:style w:type="character" w:customStyle="1" w:styleId="610">
    <w:name w:val="Заголовок 6 Знак1"/>
    <w:basedOn w:val="a0"/>
    <w:uiPriority w:val="9"/>
    <w:semiHidden/>
    <w:rsid w:val="0001302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4">
    <w:name w:val="Нет списка4"/>
    <w:next w:val="a2"/>
    <w:uiPriority w:val="99"/>
    <w:semiHidden/>
    <w:unhideWhenUsed/>
    <w:rsid w:val="00AC21E9"/>
  </w:style>
  <w:style w:type="table" w:customStyle="1" w:styleId="TableNormal">
    <w:name w:val="Table Normal"/>
    <w:uiPriority w:val="2"/>
    <w:semiHidden/>
    <w:unhideWhenUsed/>
    <w:qFormat/>
    <w:rsid w:val="00AC2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C21E9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AC21E9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AC21E9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C2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5">
    <w:name w:val="footer"/>
    <w:basedOn w:val="a"/>
    <w:link w:val="af6"/>
    <w:uiPriority w:val="99"/>
    <w:semiHidden/>
    <w:unhideWhenUsed/>
    <w:rsid w:val="00AC21E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21E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DCE64-140E-423D-835B-2ADBD62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87</cp:revision>
  <cp:lastPrinted>2022-12-20T11:09:00Z</cp:lastPrinted>
  <dcterms:created xsi:type="dcterms:W3CDTF">2020-03-05T08:27:00Z</dcterms:created>
  <dcterms:modified xsi:type="dcterms:W3CDTF">2022-12-22T07:41:00Z</dcterms:modified>
</cp:coreProperties>
</file>