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62021" w:rsidRPr="00312570" w:rsidRDefault="00362021" w:rsidP="003620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312570" w:rsidRDefault="00362021" w:rsidP="0036202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312570" w:rsidRDefault="00362021" w:rsidP="00362021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2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марта 2021 года № МНС-01-03-26</w:t>
      </w:r>
    </w:p>
    <w:bookmarkEnd w:id="0"/>
    <w:p w:rsidR="008D3F29" w:rsidRPr="009B1D9F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8D3F29" w:rsidRDefault="00362021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D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 проекта изменения схемы размещения нестационарных торговых объектов на территории района Нагатино-Садовники города Москвы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пунктом  1  части  5  статьи  1  Закона  города  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26-ПП «О размещении нестационарных торговых объектов, расположенных  в городе Москве на земельных участках, в зданиях, строениях и сооружениях, находящихся в государственной собственности», решением Совета депутатов муниципального округа Нагатино-Садовники от 22 апреля 2014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МНС-01-03-35 «Об утверждении Регламента реализации отдельных полномочий города Москвы в сфере размещения некапитальных объектов», рассмотрев обращение префектуры Южного административного округа города Москвы от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01-23-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в Совет депутатов муниципального округа Нагатино-Садовники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01-14-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8F2604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нестационарных торговых объектов (далее – НТО) на территории района Нагатино-Садовники города Москвы в части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схему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сезонного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 вид «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Елочный базар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специализацией «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сосны, лапник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размещения с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вл. 27 (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запланированными</w:t>
      </w:r>
      <w:r w:rsidR="00D22654" w:rsidRPr="00D22654">
        <w:t xml:space="preserve"> </w:t>
      </w:r>
      <w:r w:rsidR="00D22654" w:rsidRPr="00D2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адресу</w:t>
      </w:r>
      <w:r w:rsidR="008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локально-реконструктивными мероприятиями</w:t>
      </w:r>
      <w:r w:rsidR="00D2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(обустройство парковочных мест,  разделение пешеходных и транспортных потоков).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</w:t>
      </w:r>
    </w:p>
    <w:p w:rsidR="008D3F29" w:rsidRPr="00362021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Pr="00362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36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8D3F29" w:rsidRDefault="00362021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21" w:rsidRPr="00362021" w:rsidRDefault="00362021" w:rsidP="00362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021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62021" w:rsidRPr="00362021" w:rsidRDefault="00362021" w:rsidP="00362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021">
        <w:rPr>
          <w:rFonts w:ascii="Times New Roman" w:eastAsia="Calibri" w:hAnsi="Times New Roman" w:cs="Times New Roman"/>
          <w:b/>
          <w:sz w:val="28"/>
          <w:szCs w:val="28"/>
        </w:rPr>
        <w:t>Нагатино-Садовники                                                               Л.М. Кузьмина</w:t>
      </w:r>
    </w:p>
    <w:p w:rsidR="008D3F29" w:rsidRPr="008D3F29" w:rsidRDefault="008D3F29" w:rsidP="008D3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8B0" w:rsidRDefault="006418B0" w:rsidP="00854716">
      <w:pPr>
        <w:spacing w:after="0" w:line="240" w:lineRule="auto"/>
        <w:jc w:val="both"/>
      </w:pPr>
    </w:p>
    <w:sectPr w:rsidR="006418B0" w:rsidSect="0036202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9"/>
    <w:rsid w:val="00035CFD"/>
    <w:rsid w:val="00053871"/>
    <w:rsid w:val="002D5686"/>
    <w:rsid w:val="00312570"/>
    <w:rsid w:val="00362021"/>
    <w:rsid w:val="0038452B"/>
    <w:rsid w:val="005C5FF5"/>
    <w:rsid w:val="006418B0"/>
    <w:rsid w:val="00854716"/>
    <w:rsid w:val="008D3F29"/>
    <w:rsid w:val="008F2604"/>
    <w:rsid w:val="009B1D9F"/>
    <w:rsid w:val="00BD6A48"/>
    <w:rsid w:val="00D22654"/>
    <w:rsid w:val="00D50321"/>
    <w:rsid w:val="00E65931"/>
    <w:rsid w:val="00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256D"/>
  <w15:chartTrackingRefBased/>
  <w15:docId w15:val="{5C2B9F57-3618-454C-BBF9-6ECAD33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2021-03-23T10:24:00Z</cp:lastPrinted>
  <dcterms:created xsi:type="dcterms:W3CDTF">2021-03-22T13:52:00Z</dcterms:created>
  <dcterms:modified xsi:type="dcterms:W3CDTF">2021-03-23T10:29:00Z</dcterms:modified>
</cp:coreProperties>
</file>