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11422">
        <w:rPr>
          <w:b/>
          <w:sz w:val="28"/>
          <w:szCs w:val="28"/>
        </w:rPr>
        <w:t>СОВЕТ ДЕПУТАТОВ</w:t>
      </w:r>
    </w:p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11422">
        <w:rPr>
          <w:b/>
          <w:sz w:val="28"/>
          <w:szCs w:val="28"/>
        </w:rPr>
        <w:t>МУНИЦИПАЛЬНОГО ОКРУГА</w:t>
      </w:r>
    </w:p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11422">
        <w:rPr>
          <w:b/>
          <w:sz w:val="28"/>
          <w:szCs w:val="28"/>
        </w:rPr>
        <w:t>НАГАТИНО-САДОВНИКИ</w:t>
      </w:r>
    </w:p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11422">
        <w:rPr>
          <w:b/>
          <w:sz w:val="28"/>
          <w:szCs w:val="28"/>
        </w:rPr>
        <w:t>РЕШЕНИЕ</w:t>
      </w:r>
    </w:p>
    <w:p w:rsidR="00511422" w:rsidRPr="00511422" w:rsidRDefault="00511422" w:rsidP="00511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11422" w:rsidRPr="00511422" w:rsidRDefault="00511422" w:rsidP="0051142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511422" w:rsidRPr="00C0165B" w:rsidRDefault="00511422" w:rsidP="00511422">
      <w:pPr>
        <w:autoSpaceDN w:val="0"/>
        <w:jc w:val="both"/>
        <w:rPr>
          <w:b/>
          <w:sz w:val="28"/>
          <w:szCs w:val="28"/>
          <w:u w:val="single"/>
        </w:rPr>
      </w:pPr>
      <w:r w:rsidRPr="00C0165B">
        <w:rPr>
          <w:b/>
          <w:sz w:val="28"/>
          <w:szCs w:val="28"/>
          <w:u w:val="single"/>
        </w:rPr>
        <w:t>17 декабря</w:t>
      </w:r>
      <w:r w:rsidRPr="00511422">
        <w:rPr>
          <w:b/>
          <w:sz w:val="28"/>
          <w:szCs w:val="28"/>
          <w:u w:val="single"/>
        </w:rPr>
        <w:t xml:space="preserve"> 2019 года № МНС-01-03-8</w:t>
      </w:r>
      <w:r w:rsidRPr="00C0165B">
        <w:rPr>
          <w:b/>
          <w:sz w:val="28"/>
          <w:szCs w:val="28"/>
          <w:u w:val="single"/>
        </w:rPr>
        <w:t>5</w:t>
      </w:r>
    </w:p>
    <w:p w:rsidR="00511422" w:rsidRDefault="00511422" w:rsidP="00511422">
      <w:pPr>
        <w:autoSpaceDN w:val="0"/>
        <w:jc w:val="both"/>
        <w:rPr>
          <w:b/>
          <w:color w:val="000000"/>
          <w:sz w:val="28"/>
          <w:szCs w:val="28"/>
          <w:u w:val="single"/>
        </w:rPr>
      </w:pPr>
    </w:p>
    <w:p w:rsidR="00CD75A5" w:rsidRPr="00800C2C" w:rsidRDefault="00CD75A5" w:rsidP="00CD75A5">
      <w:pPr>
        <w:ind w:left="5529" w:firstLine="6"/>
        <w:rPr>
          <w:sz w:val="10"/>
          <w:szCs w:val="10"/>
        </w:rPr>
      </w:pPr>
    </w:p>
    <w:p w:rsidR="00800C2C" w:rsidRDefault="00800C2C" w:rsidP="00653473">
      <w:pPr>
        <w:shd w:val="clear" w:color="auto" w:fill="FFFFFF"/>
        <w:tabs>
          <w:tab w:val="left" w:pos="4678"/>
        </w:tabs>
        <w:ind w:right="4392"/>
        <w:jc w:val="both"/>
        <w:rPr>
          <w:b/>
          <w:sz w:val="28"/>
          <w:szCs w:val="28"/>
        </w:rPr>
      </w:pPr>
      <w:r w:rsidRPr="00800C2C">
        <w:rPr>
          <w:b/>
          <w:sz w:val="28"/>
          <w:szCs w:val="28"/>
        </w:rPr>
        <w:t xml:space="preserve">О рассмотрении проекта </w:t>
      </w:r>
      <w:r w:rsidR="00653473">
        <w:rPr>
          <w:b/>
          <w:sz w:val="28"/>
          <w:szCs w:val="28"/>
        </w:rPr>
        <w:t>планировки территории микрорайона 1А района Нагатино-Садовники</w:t>
      </w:r>
    </w:p>
    <w:p w:rsidR="00156FA8" w:rsidRDefault="00156FA8" w:rsidP="00800C2C">
      <w:pPr>
        <w:shd w:val="clear" w:color="auto" w:fill="FFFFFF"/>
        <w:tabs>
          <w:tab w:val="left" w:pos="4678"/>
        </w:tabs>
        <w:ind w:right="4392"/>
        <w:jc w:val="both"/>
        <w:rPr>
          <w:b/>
          <w:sz w:val="28"/>
          <w:szCs w:val="28"/>
        </w:rPr>
      </w:pPr>
    </w:p>
    <w:p w:rsidR="00156FA8" w:rsidRPr="00E53CB2" w:rsidRDefault="00156FA8" w:rsidP="00800C2C">
      <w:pPr>
        <w:shd w:val="clear" w:color="auto" w:fill="FFFFFF"/>
        <w:tabs>
          <w:tab w:val="left" w:pos="4678"/>
        </w:tabs>
        <w:ind w:right="4392"/>
        <w:jc w:val="both"/>
        <w:rPr>
          <w:sz w:val="16"/>
          <w:szCs w:val="16"/>
        </w:rPr>
      </w:pPr>
    </w:p>
    <w:p w:rsidR="00316378" w:rsidRPr="00CD75A5" w:rsidRDefault="00316378" w:rsidP="00156FA8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 w:rsidRPr="004D0E58">
        <w:rPr>
          <w:sz w:val="28"/>
          <w:szCs w:val="28"/>
        </w:rPr>
        <w:t>стать</w:t>
      </w:r>
      <w:r w:rsidR="00B06D22">
        <w:rPr>
          <w:sz w:val="28"/>
          <w:szCs w:val="28"/>
        </w:rPr>
        <w:t>ей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653473">
        <w:rPr>
          <w:sz w:val="28"/>
          <w:szCs w:val="28"/>
        </w:rPr>
        <w:t>28 ноября</w:t>
      </w:r>
      <w:r w:rsidR="00586731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201</w:t>
      </w:r>
      <w:r w:rsidR="00156FA8">
        <w:rPr>
          <w:sz w:val="28"/>
          <w:szCs w:val="28"/>
        </w:rPr>
        <w:t>9</w:t>
      </w:r>
      <w:r w:rsidR="00F7203A">
        <w:rPr>
          <w:sz w:val="28"/>
          <w:szCs w:val="28"/>
        </w:rPr>
        <w:t xml:space="preserve"> года </w:t>
      </w:r>
      <w:r w:rsidR="000516BD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156FA8">
        <w:rPr>
          <w:sz w:val="28"/>
          <w:szCs w:val="28"/>
        </w:rPr>
        <w:t>01-2</w:t>
      </w:r>
      <w:r w:rsidR="00CD75A5">
        <w:rPr>
          <w:sz w:val="28"/>
          <w:szCs w:val="28"/>
        </w:rPr>
        <w:t>3-</w:t>
      </w:r>
      <w:r w:rsidR="00156FA8">
        <w:rPr>
          <w:sz w:val="28"/>
          <w:szCs w:val="28"/>
        </w:rPr>
        <w:t>8</w:t>
      </w:r>
      <w:r w:rsidR="00653473">
        <w:rPr>
          <w:sz w:val="28"/>
          <w:szCs w:val="28"/>
        </w:rPr>
        <w:t>668</w:t>
      </w:r>
      <w:r w:rsidR="00CD75A5">
        <w:rPr>
          <w:sz w:val="28"/>
          <w:szCs w:val="28"/>
        </w:rPr>
        <w:t>/</w:t>
      </w:r>
      <w:r w:rsidR="00156FA8">
        <w:rPr>
          <w:sz w:val="28"/>
          <w:szCs w:val="28"/>
        </w:rPr>
        <w:t>9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</w:t>
      </w:r>
      <w:r w:rsidR="00653473" w:rsidRPr="00653473">
        <w:rPr>
          <w:sz w:val="28"/>
          <w:szCs w:val="28"/>
        </w:rPr>
        <w:t>планировки территории микрорайона 1А района Нагатино-Садовники</w:t>
      </w:r>
      <w:r w:rsidR="002665E2">
        <w:rPr>
          <w:sz w:val="28"/>
          <w:szCs w:val="28"/>
        </w:rPr>
        <w:t>,</w:t>
      </w:r>
      <w:r w:rsidR="00156FA8">
        <w:rPr>
          <w:sz w:val="28"/>
          <w:szCs w:val="28"/>
        </w:rPr>
        <w:t xml:space="preserve">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9753E6" w:rsidRDefault="00195BC7" w:rsidP="00156FA8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53E6">
        <w:rPr>
          <w:sz w:val="28"/>
          <w:szCs w:val="28"/>
        </w:rPr>
        <w:t xml:space="preserve">Внести в </w:t>
      </w:r>
      <w:r w:rsidR="009753E6" w:rsidRPr="009753E6">
        <w:rPr>
          <w:sz w:val="28"/>
          <w:szCs w:val="28"/>
        </w:rPr>
        <w:t>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</w:t>
      </w:r>
      <w:r w:rsidR="009753E6">
        <w:rPr>
          <w:sz w:val="28"/>
          <w:szCs w:val="28"/>
        </w:rPr>
        <w:t xml:space="preserve"> предложения по проекту </w:t>
      </w:r>
      <w:r w:rsidR="009753E6" w:rsidRPr="009753E6">
        <w:rPr>
          <w:sz w:val="28"/>
          <w:szCs w:val="28"/>
        </w:rPr>
        <w:t>планировки территории микрорайона 1А района Нагатино-Садовники</w:t>
      </w:r>
      <w:r w:rsidR="009753E6">
        <w:rPr>
          <w:sz w:val="28"/>
          <w:szCs w:val="28"/>
        </w:rPr>
        <w:t xml:space="preserve"> согласно приложению.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Default="007C668C" w:rsidP="003163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>Нагатино-Садовники К</w:t>
      </w:r>
      <w:r w:rsidR="00EB18DD">
        <w:rPr>
          <w:b/>
          <w:sz w:val="28"/>
          <w:szCs w:val="28"/>
        </w:rPr>
        <w:t xml:space="preserve">узьмину </w:t>
      </w:r>
      <w:r w:rsidR="00CD75A5" w:rsidRPr="00CD75A5">
        <w:rPr>
          <w:b/>
          <w:sz w:val="28"/>
          <w:szCs w:val="28"/>
        </w:rPr>
        <w:t>Л.</w:t>
      </w:r>
      <w:r w:rsidR="00EB18DD">
        <w:rPr>
          <w:b/>
          <w:sz w:val="28"/>
          <w:szCs w:val="28"/>
        </w:rPr>
        <w:t>М</w:t>
      </w:r>
      <w:r w:rsidR="00CD75A5" w:rsidRPr="00CD75A5">
        <w:rPr>
          <w:b/>
          <w:sz w:val="28"/>
          <w:szCs w:val="28"/>
        </w:rPr>
        <w:t>.</w:t>
      </w:r>
    </w:p>
    <w:p w:rsidR="00D478D6" w:rsidRDefault="00D478D6" w:rsidP="00316378">
      <w:pPr>
        <w:ind w:firstLine="709"/>
        <w:jc w:val="both"/>
        <w:rPr>
          <w:b/>
          <w:bCs/>
          <w:sz w:val="28"/>
          <w:szCs w:val="28"/>
        </w:rPr>
      </w:pPr>
    </w:p>
    <w:p w:rsidR="00511422" w:rsidRDefault="00511422" w:rsidP="0031637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Глава муниципального округа </w:t>
      </w:r>
    </w:p>
    <w:p w:rsidR="00316378" w:rsidRDefault="00511422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bookmarkEnd w:id="0"/>
    <w:p w:rsidR="00511422" w:rsidRDefault="00511422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9753E6" w:rsidRPr="00511422" w:rsidRDefault="009753E6" w:rsidP="00511422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511422">
        <w:rPr>
          <w:sz w:val="28"/>
          <w:szCs w:val="28"/>
        </w:rPr>
        <w:lastRenderedPageBreak/>
        <w:t xml:space="preserve">Приложение </w:t>
      </w:r>
    </w:p>
    <w:p w:rsidR="009753E6" w:rsidRPr="00511422" w:rsidRDefault="009753E6" w:rsidP="00511422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511422">
        <w:rPr>
          <w:sz w:val="28"/>
          <w:szCs w:val="28"/>
        </w:rPr>
        <w:t xml:space="preserve">к решению </w:t>
      </w:r>
      <w:r w:rsidRPr="00511422">
        <w:rPr>
          <w:bCs/>
          <w:sz w:val="28"/>
          <w:szCs w:val="28"/>
        </w:rPr>
        <w:t xml:space="preserve">Совета депутатов </w:t>
      </w:r>
      <w:r w:rsidRPr="00511422">
        <w:rPr>
          <w:sz w:val="28"/>
          <w:szCs w:val="28"/>
        </w:rPr>
        <w:t xml:space="preserve">муниципального округа </w:t>
      </w:r>
    </w:p>
    <w:p w:rsidR="009753E6" w:rsidRPr="00511422" w:rsidRDefault="009753E6" w:rsidP="00511422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511422">
        <w:rPr>
          <w:sz w:val="28"/>
          <w:szCs w:val="28"/>
        </w:rPr>
        <w:t xml:space="preserve">Нагатино-Садовники </w:t>
      </w:r>
    </w:p>
    <w:p w:rsidR="009753E6" w:rsidRPr="00511422" w:rsidRDefault="009753E6" w:rsidP="0051142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11422">
        <w:rPr>
          <w:sz w:val="28"/>
          <w:szCs w:val="28"/>
        </w:rPr>
        <w:t xml:space="preserve">от </w:t>
      </w:r>
      <w:r w:rsidR="00511422" w:rsidRPr="00511422">
        <w:rPr>
          <w:sz w:val="28"/>
          <w:szCs w:val="28"/>
        </w:rPr>
        <w:t>17</w:t>
      </w:r>
      <w:r w:rsidRPr="00511422">
        <w:rPr>
          <w:sz w:val="28"/>
          <w:szCs w:val="28"/>
        </w:rPr>
        <w:t xml:space="preserve"> декабря 2019 года </w:t>
      </w:r>
    </w:p>
    <w:p w:rsidR="009753E6" w:rsidRPr="00511422" w:rsidRDefault="009753E6" w:rsidP="0051142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511422">
        <w:rPr>
          <w:sz w:val="28"/>
          <w:szCs w:val="28"/>
        </w:rPr>
        <w:t>№ МНС-01-03-</w:t>
      </w:r>
      <w:r w:rsidR="00511422" w:rsidRPr="00511422">
        <w:rPr>
          <w:sz w:val="28"/>
          <w:szCs w:val="28"/>
        </w:rPr>
        <w:t>85</w:t>
      </w:r>
      <w:r w:rsidRPr="00511422">
        <w:rPr>
          <w:sz w:val="26"/>
          <w:szCs w:val="26"/>
        </w:rPr>
        <w:t xml:space="preserve"> </w:t>
      </w:r>
    </w:p>
    <w:p w:rsidR="009753E6" w:rsidRPr="009753E6" w:rsidRDefault="009753E6" w:rsidP="009753E6">
      <w:pPr>
        <w:ind w:right="283" w:firstLine="567"/>
        <w:jc w:val="center"/>
        <w:rPr>
          <w:bCs/>
          <w:iCs/>
        </w:rPr>
      </w:pPr>
      <w:r w:rsidRPr="009753E6">
        <w:rPr>
          <w:bCs/>
          <w:iCs/>
          <w:sz w:val="32"/>
          <w:szCs w:val="32"/>
        </w:rPr>
        <w:t xml:space="preserve">                                      </w:t>
      </w:r>
    </w:p>
    <w:p w:rsidR="009753E6" w:rsidRPr="009753E6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753E6">
        <w:rPr>
          <w:rFonts w:eastAsia="Calibri"/>
          <w:b/>
          <w:bCs/>
          <w:iCs/>
          <w:sz w:val="28"/>
          <w:szCs w:val="28"/>
          <w:lang w:eastAsia="en-US"/>
        </w:rPr>
        <w:t>Предложения</w:t>
      </w:r>
    </w:p>
    <w:p w:rsidR="009753E6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753E6">
        <w:rPr>
          <w:rFonts w:eastAsia="Calibri"/>
          <w:b/>
          <w:bCs/>
          <w:iCs/>
          <w:sz w:val="28"/>
          <w:szCs w:val="28"/>
          <w:lang w:eastAsia="en-US"/>
        </w:rPr>
        <w:t xml:space="preserve"> к проекту планировки территории микрорайона 1А района </w:t>
      </w:r>
    </w:p>
    <w:p w:rsidR="00043837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753E6">
        <w:rPr>
          <w:rFonts w:eastAsia="Calibri"/>
          <w:b/>
          <w:bCs/>
          <w:iCs/>
          <w:sz w:val="28"/>
          <w:szCs w:val="28"/>
          <w:lang w:eastAsia="en-US"/>
        </w:rPr>
        <w:t>Нагатино-Садовники</w:t>
      </w:r>
    </w:p>
    <w:p w:rsidR="002D3A3F" w:rsidRDefault="002D3A3F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1. </w:t>
      </w:r>
      <w:r>
        <w:rPr>
          <w:rFonts w:eastAsia="Calibri"/>
          <w:bCs/>
          <w:iCs/>
          <w:sz w:val="28"/>
          <w:szCs w:val="28"/>
          <w:lang w:eastAsia="en-US"/>
        </w:rPr>
        <w:t>Рассмотреть возможность сме</w:t>
      </w:r>
      <w:r w:rsidR="00511422">
        <w:rPr>
          <w:rFonts w:eastAsia="Calibri"/>
          <w:bCs/>
          <w:iCs/>
          <w:sz w:val="28"/>
          <w:szCs w:val="28"/>
          <w:lang w:eastAsia="en-US"/>
        </w:rPr>
        <w:t>щения</w:t>
      </w: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 стартового дома по адресу: Варшавское шоссе, д. 47, влад. 1 севернее -  в сторону территории земельного участка с кадастровым № 77:05:0004003:28, и восточнее -  в сторону дома по адресу: Варшавское шоссе, д.47, корп.2, с разворотом торцевой части дома в сторону Варшавского шоссе. 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>2. Предусмотреть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размещение </w:t>
      </w:r>
      <w:r w:rsidRPr="008B730B">
        <w:rPr>
          <w:rFonts w:eastAsia="Calibri"/>
          <w:bCs/>
          <w:iCs/>
          <w:sz w:val="28"/>
          <w:szCs w:val="28"/>
          <w:lang w:eastAsia="en-US"/>
        </w:rPr>
        <w:t>в стартовом доме по адресу: Варшавское шоссе, д. 47, влад. 1</w:t>
      </w:r>
      <w:r w:rsidR="0051142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подземного паркинга. 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>3. Снизить этажность и плотность планируемой жилой застройки.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4. Предусмотреть размещение поликлиники в планируемом к строительству новом здании на сносе здания по адресу: Варшавское шоссе, </w:t>
      </w:r>
      <w:r w:rsidR="00511422">
        <w:rPr>
          <w:rFonts w:eastAsia="Calibri"/>
          <w:bCs/>
          <w:iCs/>
          <w:sz w:val="28"/>
          <w:szCs w:val="28"/>
          <w:lang w:eastAsia="en-US"/>
        </w:rPr>
        <w:br/>
      </w:r>
      <w:r w:rsidRPr="008B730B">
        <w:rPr>
          <w:rFonts w:eastAsia="Calibri"/>
          <w:bCs/>
          <w:iCs/>
          <w:sz w:val="28"/>
          <w:szCs w:val="28"/>
          <w:lang w:eastAsia="en-US"/>
        </w:rPr>
        <w:t>д. 51, корп. 2.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5. </w:t>
      </w:r>
      <w:r>
        <w:rPr>
          <w:rFonts w:eastAsia="Calibri"/>
          <w:bCs/>
          <w:iCs/>
          <w:sz w:val="28"/>
          <w:szCs w:val="28"/>
          <w:lang w:eastAsia="en-US"/>
        </w:rPr>
        <w:t>Рассмотреть возможность у</w:t>
      </w:r>
      <w:r w:rsidRPr="008B730B">
        <w:rPr>
          <w:rFonts w:eastAsia="Calibri"/>
          <w:bCs/>
          <w:iCs/>
          <w:sz w:val="28"/>
          <w:szCs w:val="28"/>
          <w:lang w:eastAsia="en-US"/>
        </w:rPr>
        <w:t>велич</w:t>
      </w:r>
      <w:r>
        <w:rPr>
          <w:rFonts w:eastAsia="Calibri"/>
          <w:bCs/>
          <w:iCs/>
          <w:sz w:val="28"/>
          <w:szCs w:val="28"/>
          <w:lang w:eastAsia="en-US"/>
        </w:rPr>
        <w:t>ения</w:t>
      </w: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 количеств</w:t>
      </w:r>
      <w:r>
        <w:rPr>
          <w:rFonts w:eastAsia="Calibri"/>
          <w:bCs/>
          <w:iCs/>
          <w:sz w:val="28"/>
          <w:szCs w:val="28"/>
          <w:lang w:eastAsia="en-US"/>
        </w:rPr>
        <w:t>а</w:t>
      </w: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 машино-мест в планируемом объекте гаражного назначения по адресу: Варшавское шоссе, д. 61А.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6. </w:t>
      </w:r>
      <w:r>
        <w:rPr>
          <w:rFonts w:eastAsia="Calibri"/>
          <w:bCs/>
          <w:iCs/>
          <w:sz w:val="28"/>
          <w:szCs w:val="28"/>
          <w:lang w:eastAsia="en-US"/>
        </w:rPr>
        <w:t>Рассмотреть возможность смещения</w:t>
      </w: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   западнее границы существующей территориальной зоны улично-дорожной сети для увеличения придомовой территории многоквартирного дома по адресу: Варшавское шоссе, д. 53, корп.4.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>7. Сформировать территориальные зоны для многоквартирных жилых домов, находящихся в центре квартала реновации 1А, по адресам: Варшавское шоссе, д.53, корп.4 и Варшавское шоссе, д. 51, корп. 3 в части, касающейся сохранения придомовых территорий для эксплуатации их многоквартирных домов.</w:t>
      </w:r>
    </w:p>
    <w:p w:rsidR="005158D1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B730B">
        <w:rPr>
          <w:rFonts w:eastAsia="Calibri"/>
          <w:bCs/>
          <w:iCs/>
          <w:sz w:val="28"/>
          <w:szCs w:val="28"/>
          <w:lang w:eastAsia="en-US"/>
        </w:rPr>
        <w:t xml:space="preserve">8. </w:t>
      </w:r>
      <w:r>
        <w:rPr>
          <w:rFonts w:eastAsia="Calibri"/>
          <w:bCs/>
          <w:iCs/>
          <w:sz w:val="28"/>
          <w:szCs w:val="28"/>
          <w:lang w:eastAsia="en-US"/>
        </w:rPr>
        <w:t>Отменить проектное решение, предусматривающее формирование территориальной зоны для устройства внутриквартального проезда с западной стороны многоквартирного дома по адресу: Варшавское шоссе, д.55, корп.</w:t>
      </w:r>
      <w:r w:rsidR="00D478D6">
        <w:rPr>
          <w:rFonts w:eastAsia="Calibri"/>
          <w:bCs/>
          <w:iCs/>
          <w:sz w:val="28"/>
          <w:szCs w:val="28"/>
          <w:lang w:eastAsia="en-US"/>
        </w:rPr>
        <w:t>1</w:t>
      </w:r>
    </w:p>
    <w:p w:rsidR="005158D1" w:rsidRPr="008B730B" w:rsidRDefault="005158D1" w:rsidP="005158D1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8972B9" w:rsidRDefault="008972B9" w:rsidP="005158D1">
      <w:pPr>
        <w:ind w:right="283" w:firstLine="56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sectPr w:rsidR="008972B9" w:rsidSect="005114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52A50"/>
    <w:rsid w:val="000659B9"/>
    <w:rsid w:val="00100169"/>
    <w:rsid w:val="00121537"/>
    <w:rsid w:val="001300F3"/>
    <w:rsid w:val="00154939"/>
    <w:rsid w:val="00156FA8"/>
    <w:rsid w:val="00195BC7"/>
    <w:rsid w:val="00196FC5"/>
    <w:rsid w:val="001A2C68"/>
    <w:rsid w:val="001E4A0A"/>
    <w:rsid w:val="00207C8C"/>
    <w:rsid w:val="0024101E"/>
    <w:rsid w:val="002665E2"/>
    <w:rsid w:val="0029071B"/>
    <w:rsid w:val="002B535F"/>
    <w:rsid w:val="002C42FF"/>
    <w:rsid w:val="002D3A3F"/>
    <w:rsid w:val="00316378"/>
    <w:rsid w:val="0032529F"/>
    <w:rsid w:val="0037775F"/>
    <w:rsid w:val="00377834"/>
    <w:rsid w:val="003B78B1"/>
    <w:rsid w:val="003C70F4"/>
    <w:rsid w:val="003D2339"/>
    <w:rsid w:val="0042010F"/>
    <w:rsid w:val="004334CE"/>
    <w:rsid w:val="0048025E"/>
    <w:rsid w:val="004B0E07"/>
    <w:rsid w:val="004C4462"/>
    <w:rsid w:val="004D0E58"/>
    <w:rsid w:val="004D5838"/>
    <w:rsid w:val="00511422"/>
    <w:rsid w:val="005158D1"/>
    <w:rsid w:val="00523773"/>
    <w:rsid w:val="00586731"/>
    <w:rsid w:val="00590678"/>
    <w:rsid w:val="00595B1C"/>
    <w:rsid w:val="005D4927"/>
    <w:rsid w:val="00637B87"/>
    <w:rsid w:val="00653473"/>
    <w:rsid w:val="00682D68"/>
    <w:rsid w:val="006861F2"/>
    <w:rsid w:val="006911CA"/>
    <w:rsid w:val="006B0E85"/>
    <w:rsid w:val="006C2005"/>
    <w:rsid w:val="006F3645"/>
    <w:rsid w:val="007018CE"/>
    <w:rsid w:val="00733B63"/>
    <w:rsid w:val="007619E7"/>
    <w:rsid w:val="007C668C"/>
    <w:rsid w:val="00800C2C"/>
    <w:rsid w:val="00825385"/>
    <w:rsid w:val="00882D76"/>
    <w:rsid w:val="008972B9"/>
    <w:rsid w:val="008A0783"/>
    <w:rsid w:val="008B5645"/>
    <w:rsid w:val="008F4D00"/>
    <w:rsid w:val="00922F9C"/>
    <w:rsid w:val="00942E75"/>
    <w:rsid w:val="009709BA"/>
    <w:rsid w:val="009753E6"/>
    <w:rsid w:val="00984E41"/>
    <w:rsid w:val="009962E2"/>
    <w:rsid w:val="009C64E9"/>
    <w:rsid w:val="009F0329"/>
    <w:rsid w:val="00AA48D7"/>
    <w:rsid w:val="00B06D22"/>
    <w:rsid w:val="00B45C67"/>
    <w:rsid w:val="00B836D2"/>
    <w:rsid w:val="00B83AFF"/>
    <w:rsid w:val="00BA6B77"/>
    <w:rsid w:val="00BC3DF1"/>
    <w:rsid w:val="00C0165B"/>
    <w:rsid w:val="00C03311"/>
    <w:rsid w:val="00C25487"/>
    <w:rsid w:val="00C427F0"/>
    <w:rsid w:val="00C66876"/>
    <w:rsid w:val="00CD35C4"/>
    <w:rsid w:val="00CD75A5"/>
    <w:rsid w:val="00CF2925"/>
    <w:rsid w:val="00CF4257"/>
    <w:rsid w:val="00D478D6"/>
    <w:rsid w:val="00D573F2"/>
    <w:rsid w:val="00D7293D"/>
    <w:rsid w:val="00D732A8"/>
    <w:rsid w:val="00DB3846"/>
    <w:rsid w:val="00DD18E3"/>
    <w:rsid w:val="00E5169F"/>
    <w:rsid w:val="00E53CB2"/>
    <w:rsid w:val="00E73F4C"/>
    <w:rsid w:val="00EB18DD"/>
    <w:rsid w:val="00ED1153"/>
    <w:rsid w:val="00ED726D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B090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1780-884E-4A85-9179-EA30F6FD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2019-12-17T17:06:00Z</cp:lastPrinted>
  <dcterms:created xsi:type="dcterms:W3CDTF">2019-12-13T09:34:00Z</dcterms:created>
  <dcterms:modified xsi:type="dcterms:W3CDTF">2019-12-17T17:10:00Z</dcterms:modified>
</cp:coreProperties>
</file>