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</w:p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НАГАТИНО-САДОВНИКИ</w:t>
      </w:r>
    </w:p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1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91B2B" w:rsidRPr="00513F55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B2B" w:rsidRPr="00591B2B" w:rsidRDefault="00591B2B" w:rsidP="00591B2B">
      <w:pPr>
        <w:tabs>
          <w:tab w:val="left" w:pos="8931"/>
        </w:tabs>
        <w:spacing w:after="120" w:line="240" w:lineRule="auto"/>
        <w:ind w:right="-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1B2B" w:rsidRPr="00591B2B" w:rsidRDefault="00591B2B" w:rsidP="00591B2B">
      <w:pPr>
        <w:tabs>
          <w:tab w:val="left" w:pos="8931"/>
        </w:tabs>
        <w:spacing w:after="0" w:line="240" w:lineRule="auto"/>
        <w:ind w:right="-9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91B2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09 февраля 2016 года № МНС-01-03-0</w:t>
      </w:r>
      <w:r w:rsidRPr="00513F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bookmarkEnd w:id="0"/>
    <w:p w:rsidR="00DB6C96" w:rsidRDefault="00DB6C96" w:rsidP="00DB6C96">
      <w:pPr>
        <w:ind w:right="5101"/>
        <w:jc w:val="both"/>
        <w:rPr>
          <w:b/>
        </w:rPr>
      </w:pPr>
    </w:p>
    <w:p w:rsidR="00DB6C96" w:rsidRDefault="00DB6C96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отчете главы муниципального округа Нагатино-Садовники о работе в 201</w:t>
      </w:r>
      <w:r w:rsidR="008D6E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91B2B" w:rsidRPr="00DB6C96" w:rsidRDefault="00591B2B" w:rsidP="00DB6C96">
      <w:pPr>
        <w:spacing w:line="240" w:lineRule="auto"/>
        <w:ind w:right="49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5.1. статьи 36 Федерального закона от </w:t>
      </w:r>
      <w:r w:rsidR="00591B2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частью 3 статьи 10 Устава муниципального округа Нагатино-Садовники, заслушав отчет главы муниципального  округа  Нагатино-Садовники  Кладовой Л.И.  о  работе в 201</w:t>
      </w:r>
      <w:r w:rsidR="008D6E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DB6C9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B6C9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47201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Нагатино-Садовники </w:t>
      </w:r>
      <w:r w:rsidRPr="00DB6C96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DB6C96" w:rsidRDefault="00DB6C96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Считать работу главы муниципального округа Нагатино-Садовн</w:t>
      </w:r>
      <w:r w:rsidR="00BD3EAE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ки в 201</w:t>
      </w:r>
      <w:r w:rsidR="008D6EA8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 удовлетворительной</w:t>
      </w:r>
      <w:r w:rsidR="00575D8D">
        <w:rPr>
          <w:rFonts w:ascii="Times New Roman" w:hAnsi="Times New Roman" w:cs="Times New Roman"/>
          <w:bCs/>
          <w:sz w:val="28"/>
          <w:szCs w:val="28"/>
        </w:rPr>
        <w:t>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Активизировать работу депутатов Совета депутатов муниципального округа Нагатино-Садовники по реализации </w:t>
      </w:r>
      <w:r w:rsidR="005A7A66">
        <w:rPr>
          <w:rFonts w:ascii="Times New Roman" w:hAnsi="Times New Roman" w:cs="Times New Roman"/>
          <w:bCs/>
          <w:sz w:val="28"/>
          <w:szCs w:val="28"/>
        </w:rPr>
        <w:t xml:space="preserve">переданных государственных </w:t>
      </w:r>
      <w:r>
        <w:rPr>
          <w:rFonts w:ascii="Times New Roman" w:hAnsi="Times New Roman" w:cs="Times New Roman"/>
          <w:bCs/>
          <w:sz w:val="28"/>
          <w:szCs w:val="28"/>
        </w:rPr>
        <w:t>полномочий в сфере благоустройства, капитального ремонта и содержания жилищного фонда.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Совершенствовать работу Совета депутатов муниципального округа Нагатино-Садовники по внесению обобщенных замечаний и предложений, высказанных населением по градостроительным планам развития территории муниципального округа, участию в планировании мероприятий по благоустройству дворовых территорий, капитальному ремонту и содержанию жилищного фонда, а также размещению и функционированию объектов мелкорозничной торговли.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Активно привлекать молодежь к процессам развития и укрепления местного самоуправления.</w:t>
      </w:r>
    </w:p>
    <w:p w:rsidR="00575D8D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Развивать систему информирования населения о деятельности органов местного самоуправления.</w:t>
      </w:r>
    </w:p>
    <w:p w:rsidR="00575D8D" w:rsidRPr="00591B2B" w:rsidRDefault="00575D8D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A7A66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5A7A66" w:rsidRPr="005A7A66">
        <w:rPr>
          <w:rFonts w:ascii="Times New Roman" w:hAnsi="Times New Roman" w:cs="Times New Roman"/>
          <w:sz w:val="28"/>
          <w:szCs w:val="28"/>
        </w:rPr>
        <w:t xml:space="preserve">Опубликовать  настоящее решение в бюллетене «Московский муниципальный вестник» и разместить на официальном сайте </w:t>
      </w:r>
      <w:r w:rsidR="005A7A66" w:rsidRPr="005A7A6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Нагатино-Садовники в информационно-телекоммуникационной сети «Интернет» </w:t>
      </w:r>
      <w:r w:rsidR="005A7A66" w:rsidRPr="00591B2B">
        <w:rPr>
          <w:rFonts w:ascii="Times New Roman" w:hAnsi="Times New Roman" w:cs="Times New Roman"/>
          <w:sz w:val="28"/>
          <w:szCs w:val="28"/>
          <w:u w:val="single"/>
        </w:rPr>
        <w:t>www.n-sadovniki.ru.</w:t>
      </w:r>
    </w:p>
    <w:p w:rsidR="00B7074F" w:rsidRDefault="00B7074F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на главу муниципального округа Нагатино-Садовники </w:t>
      </w:r>
      <w:proofErr w:type="spellStart"/>
      <w:r w:rsidRPr="00472015">
        <w:rPr>
          <w:rFonts w:ascii="Times New Roman" w:hAnsi="Times New Roman" w:cs="Times New Roman"/>
          <w:b/>
          <w:bCs/>
          <w:sz w:val="28"/>
          <w:szCs w:val="28"/>
        </w:rPr>
        <w:t>Кладову</w:t>
      </w:r>
      <w:proofErr w:type="spellEnd"/>
      <w:r w:rsidRPr="00472015">
        <w:rPr>
          <w:rFonts w:ascii="Times New Roman" w:hAnsi="Times New Roman" w:cs="Times New Roman"/>
          <w:b/>
          <w:bCs/>
          <w:sz w:val="28"/>
          <w:szCs w:val="28"/>
        </w:rPr>
        <w:t xml:space="preserve"> Л.И.</w:t>
      </w:r>
    </w:p>
    <w:p w:rsidR="00E73D02" w:rsidRDefault="00E73D02" w:rsidP="00DB6C96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91B2B" w:rsidRDefault="00591B2B" w:rsidP="00485A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B2B" w:rsidRDefault="00591B2B" w:rsidP="00591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DB6C96" w:rsidRDefault="00591B2B" w:rsidP="00591B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Нагатино-Садовники                                                     Л.И.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Кладова</w:t>
      </w:r>
      <w:proofErr w:type="spellEnd"/>
      <w:r w:rsidR="00DB6C96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DB6C96" w:rsidSect="00591B2B">
      <w:pgSz w:w="11906" w:h="16838"/>
      <w:pgMar w:top="1276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D0F"/>
    <w:multiLevelType w:val="hybridMultilevel"/>
    <w:tmpl w:val="AAA60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48"/>
    <w:rsid w:val="000B1974"/>
    <w:rsid w:val="000C72BC"/>
    <w:rsid w:val="000F2893"/>
    <w:rsid w:val="00133B38"/>
    <w:rsid w:val="00140A6B"/>
    <w:rsid w:val="00141C61"/>
    <w:rsid w:val="00184878"/>
    <w:rsid w:val="001E6083"/>
    <w:rsid w:val="002B34FC"/>
    <w:rsid w:val="002D4328"/>
    <w:rsid w:val="002E388D"/>
    <w:rsid w:val="002E692D"/>
    <w:rsid w:val="002E72D1"/>
    <w:rsid w:val="002F0316"/>
    <w:rsid w:val="00457652"/>
    <w:rsid w:val="00472015"/>
    <w:rsid w:val="00485A7F"/>
    <w:rsid w:val="00485B43"/>
    <w:rsid w:val="00513F55"/>
    <w:rsid w:val="00575D8D"/>
    <w:rsid w:val="0058289B"/>
    <w:rsid w:val="00591B2B"/>
    <w:rsid w:val="005A7A66"/>
    <w:rsid w:val="005F27C1"/>
    <w:rsid w:val="00667F0A"/>
    <w:rsid w:val="0067258B"/>
    <w:rsid w:val="006D2682"/>
    <w:rsid w:val="00714ED0"/>
    <w:rsid w:val="00784CD5"/>
    <w:rsid w:val="007D179B"/>
    <w:rsid w:val="00884436"/>
    <w:rsid w:val="008D6EA8"/>
    <w:rsid w:val="009A3667"/>
    <w:rsid w:val="00A53BF3"/>
    <w:rsid w:val="00A9659D"/>
    <w:rsid w:val="00AF0163"/>
    <w:rsid w:val="00B7074F"/>
    <w:rsid w:val="00BD3EAE"/>
    <w:rsid w:val="00C94848"/>
    <w:rsid w:val="00CB320E"/>
    <w:rsid w:val="00D31436"/>
    <w:rsid w:val="00D44EDC"/>
    <w:rsid w:val="00D518D3"/>
    <w:rsid w:val="00DA4C65"/>
    <w:rsid w:val="00DB6C96"/>
    <w:rsid w:val="00DD6BDC"/>
    <w:rsid w:val="00E27224"/>
    <w:rsid w:val="00E6623C"/>
    <w:rsid w:val="00E73D02"/>
    <w:rsid w:val="00E87880"/>
    <w:rsid w:val="00EB71ED"/>
    <w:rsid w:val="00F4283D"/>
    <w:rsid w:val="00F913A6"/>
    <w:rsid w:val="00FB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5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5B4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DB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015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CB320E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CB320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CB32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1ab</dc:creator>
  <cp:keywords/>
  <dc:description/>
  <cp:lastModifiedBy>Маша</cp:lastModifiedBy>
  <cp:revision>18</cp:revision>
  <cp:lastPrinted>2016-02-10T10:05:00Z</cp:lastPrinted>
  <dcterms:created xsi:type="dcterms:W3CDTF">2015-03-02T10:01:00Z</dcterms:created>
  <dcterms:modified xsi:type="dcterms:W3CDTF">2016-02-10T10:07:00Z</dcterms:modified>
</cp:coreProperties>
</file>